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9" w:rsidRPr="00A62179" w:rsidRDefault="00293AA0" w:rsidP="00811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Ч</w:t>
      </w:r>
      <w:r w:rsidR="00A62179" w:rsidRPr="00A62179">
        <w:rPr>
          <w:rFonts w:ascii="Times New Roman" w:hAnsi="Times New Roman" w:cs="Times New Roman"/>
          <w:b/>
          <w:sz w:val="36"/>
          <w:szCs w:val="36"/>
        </w:rPr>
        <w:t>то изменилось в программе материнского капитала в 2021 году</w:t>
      </w:r>
      <w:bookmarkEnd w:id="0"/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января материнский капитал проиндексирован на 3,7%..</w:t>
      </w:r>
    </w:p>
    <w:p w:rsidR="00A62179" w:rsidRPr="00A62179" w:rsidRDefault="00A6217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Материнский капитал на первого ребенка с нового года увеличен на 17,3 тыс. рублей и теперь составляет 483 882 рубля. Такая же сумма полагается семьям с двумя детьми, если второй ребенок рожден или усыновлен до 2020 года, а родители еще не оформляли либо не использовали сертификат.</w:t>
      </w:r>
    </w:p>
    <w:p w:rsidR="008116A7" w:rsidRDefault="00942C69" w:rsidP="00A6217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62179"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атеринского</w:t>
      </w:r>
      <w:r w:rsidR="008E7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179"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</w:t>
      </w:r>
      <w:r w:rsidR="008E7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семьям</w:t>
      </w:r>
      <w:proofErr w:type="gramStart"/>
      <w:r w:rsidR="00293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E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A62179"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оба ребенка </w:t>
      </w:r>
      <w:r w:rsidR="00293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рождены в </w:t>
      </w:r>
      <w:r w:rsidR="00A62179"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год</w:t>
      </w:r>
      <w:r w:rsidR="00293A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62179"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увеличился после индексации на 22,8 тыс. рублей и теперь составляет 639 432 рубля. Для родителей, которые сначала получили капитал на первого ребенка, а затем родили или усыновили еще одного, объем господдержки увеличивается дополнительно. В этом году сумма такой прибавки к материнскому капиталу за счет индексации выросла до 155 550 рублей.</w:t>
      </w:r>
    </w:p>
    <w:p w:rsidR="008116A7" w:rsidRPr="00A62179" w:rsidRDefault="00A62179" w:rsidP="008116A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 января выросла сумма, которая ежемесячно выплачивается</w:t>
      </w:r>
      <w:r w:rsidR="00293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1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 из материнского капитала. Теперь ее размер равен региональному прожиточному минимуму ребенка за второй квартал прошлого года.</w:t>
      </w:r>
      <w:r w:rsidR="008116A7" w:rsidRPr="008116A7">
        <w:rPr>
          <w:rFonts w:ascii="Times New Roman" w:hAnsi="Times New Roman" w:cs="Times New Roman"/>
          <w:sz w:val="26"/>
          <w:szCs w:val="26"/>
        </w:rPr>
        <w:t xml:space="preserve"> Так, для семей, проживающих в Белгородской области, размер выплаты в 2021 году составляет 9364 рубля.</w:t>
      </w:r>
    </w:p>
    <w:sectPr w:rsidR="008116A7" w:rsidRPr="00A62179" w:rsidSect="008116A7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54" w:rsidRDefault="008E7E54" w:rsidP="00A62179">
      <w:pPr>
        <w:spacing w:after="0" w:line="240" w:lineRule="auto"/>
      </w:pPr>
      <w:r>
        <w:separator/>
      </w:r>
    </w:p>
  </w:endnote>
  <w:endnote w:type="continuationSeparator" w:id="0">
    <w:p w:rsidR="008E7E54" w:rsidRDefault="008E7E54" w:rsidP="00A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54" w:rsidRDefault="008E7E54" w:rsidP="00A62179">
      <w:pPr>
        <w:spacing w:after="0" w:line="240" w:lineRule="auto"/>
      </w:pPr>
      <w:r>
        <w:separator/>
      </w:r>
    </w:p>
  </w:footnote>
  <w:footnote w:type="continuationSeparator" w:id="0">
    <w:p w:rsidR="008E7E54" w:rsidRDefault="008E7E54" w:rsidP="00A6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8E7E54">
    <w:pPr>
      <w:pStyle w:val="a4"/>
    </w:pPr>
    <w:r>
      <w:pict>
        <v:line id="Прямая соединительная линия 2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54.05pt" to="439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" strokeweight="1pt"/>
      </w:pict>
    </w:r>
    <w:r w:rsidRPr="00A6217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2647233</wp:posOffset>
          </wp:positionH>
          <wp:positionV relativeFrom="paragraph">
            <wp:posOffset>124460</wp:posOffset>
          </wp:positionV>
          <wp:extent cx="450850" cy="457200"/>
          <wp:effectExtent l="0" t="0" r="6350" b="0"/>
          <wp:wrapNone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30A"/>
    <w:multiLevelType w:val="multilevel"/>
    <w:tmpl w:val="A79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179"/>
    <w:rsid w:val="00040E73"/>
    <w:rsid w:val="00293AA0"/>
    <w:rsid w:val="007920B6"/>
    <w:rsid w:val="008116A7"/>
    <w:rsid w:val="008E7E54"/>
    <w:rsid w:val="00942C69"/>
    <w:rsid w:val="00A335A3"/>
    <w:rsid w:val="00A62179"/>
    <w:rsid w:val="00A82815"/>
    <w:rsid w:val="00D7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3"/>
  </w:style>
  <w:style w:type="paragraph" w:styleId="1">
    <w:name w:val="heading 1"/>
    <w:basedOn w:val="a"/>
    <w:next w:val="a"/>
    <w:link w:val="10"/>
    <w:uiPriority w:val="9"/>
    <w:qFormat/>
    <w:rsid w:val="00A6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2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179"/>
  </w:style>
  <w:style w:type="paragraph" w:styleId="a6">
    <w:name w:val="footer"/>
    <w:basedOn w:val="a"/>
    <w:link w:val="a7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2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179"/>
  </w:style>
  <w:style w:type="paragraph" w:styleId="a6">
    <w:name w:val="footer"/>
    <w:basedOn w:val="a"/>
    <w:link w:val="a7"/>
    <w:uiPriority w:val="99"/>
    <w:unhideWhenUsed/>
    <w:rsid w:val="00A6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041004-1101</cp:lastModifiedBy>
  <cp:revision>2</cp:revision>
  <dcterms:created xsi:type="dcterms:W3CDTF">2021-02-04T06:26:00Z</dcterms:created>
  <dcterms:modified xsi:type="dcterms:W3CDTF">2021-02-04T06:26:00Z</dcterms:modified>
</cp:coreProperties>
</file>